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page" w:tblpX="9136" w:tblpY="39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</w:tblGrid>
      <w:tr w:rsidR="00060063" w:rsidTr="00060063">
        <w:trPr>
          <w:trHeight w:val="5265"/>
        </w:trPr>
        <w:tc>
          <w:tcPr>
            <w:tcW w:w="2641" w:type="dxa"/>
          </w:tcPr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060063" w:rsidRPr="00CE5572" w:rsidRDefault="00842093" w:rsidP="00060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47961">
              <w:rPr>
                <w:b/>
                <w:sz w:val="18"/>
                <w:szCs w:val="18"/>
              </w:rPr>
              <w:t xml:space="preserve"> </w:t>
            </w:r>
            <w:r w:rsidR="00060063" w:rsidRPr="00CE5572">
              <w:rPr>
                <w:b/>
                <w:sz w:val="18"/>
                <w:szCs w:val="18"/>
              </w:rPr>
              <w:t>Schuldner- und</w:t>
            </w:r>
          </w:p>
          <w:p w:rsidR="00060063" w:rsidRPr="00CE5572" w:rsidRDefault="00842093" w:rsidP="00060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47961">
              <w:rPr>
                <w:b/>
                <w:sz w:val="18"/>
                <w:szCs w:val="18"/>
              </w:rPr>
              <w:t xml:space="preserve"> </w:t>
            </w:r>
            <w:r w:rsidR="00060063" w:rsidRPr="00CE5572">
              <w:rPr>
                <w:b/>
                <w:sz w:val="18"/>
                <w:szCs w:val="18"/>
              </w:rPr>
              <w:t>Insolvenzberatung</w:t>
            </w:r>
          </w:p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BA4B6A" w:rsidRPr="00CE5572" w:rsidRDefault="00842093" w:rsidP="00BA4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F42B1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BA4B6A">
              <w:rPr>
                <w:sz w:val="18"/>
                <w:szCs w:val="18"/>
              </w:rPr>
              <w:t xml:space="preserve"> Timm-Kröger-Str</w:t>
            </w:r>
            <w:r w:rsidR="00537462">
              <w:rPr>
                <w:sz w:val="18"/>
                <w:szCs w:val="18"/>
              </w:rPr>
              <w:t>aße</w:t>
            </w:r>
            <w:r w:rsidR="00BA4B6A">
              <w:rPr>
                <w:sz w:val="18"/>
                <w:szCs w:val="18"/>
              </w:rPr>
              <w:t xml:space="preserve"> 2</w:t>
            </w:r>
          </w:p>
          <w:p w:rsidR="00BA4B6A" w:rsidRPr="00CE5572" w:rsidRDefault="00BA4B6A" w:rsidP="00BA4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E5572">
              <w:rPr>
                <w:sz w:val="18"/>
                <w:szCs w:val="18"/>
              </w:rPr>
              <w:t>25524 Itzehoe</w:t>
            </w:r>
          </w:p>
          <w:p w:rsidR="00BA4B6A" w:rsidRPr="00CE5572" w:rsidRDefault="00BA4B6A" w:rsidP="00BA4B6A">
            <w:pPr>
              <w:rPr>
                <w:sz w:val="18"/>
                <w:szCs w:val="18"/>
              </w:rPr>
            </w:pPr>
          </w:p>
          <w:p w:rsidR="00BA4B6A" w:rsidRPr="00C4474C" w:rsidRDefault="00BA4B6A" w:rsidP="00BA4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Tel.</w:t>
            </w:r>
            <w:r w:rsidRPr="00C4474C">
              <w:rPr>
                <w:sz w:val="18"/>
                <w:szCs w:val="18"/>
              </w:rPr>
              <w:t xml:space="preserve">  0 48 21  </w:t>
            </w:r>
            <w:r>
              <w:rPr>
                <w:sz w:val="18"/>
                <w:szCs w:val="18"/>
              </w:rPr>
              <w:t>-</w:t>
            </w:r>
            <w:r w:rsidRPr="00C447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94 89 99-0</w:t>
            </w:r>
          </w:p>
          <w:p w:rsidR="00BA4B6A" w:rsidRPr="00C4474C" w:rsidRDefault="00BA4B6A" w:rsidP="00BA4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Fax  0 48 21  -  94 89 99-18</w:t>
            </w:r>
          </w:p>
          <w:p w:rsidR="00060063" w:rsidRPr="00C4474C" w:rsidRDefault="00060063" w:rsidP="00060063">
            <w:pPr>
              <w:rPr>
                <w:sz w:val="18"/>
                <w:szCs w:val="18"/>
              </w:rPr>
            </w:pPr>
          </w:p>
          <w:p w:rsidR="00060063" w:rsidRPr="00C4474C" w:rsidRDefault="00A07EB9" w:rsidP="0006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47961">
              <w:rPr>
                <w:sz w:val="18"/>
                <w:szCs w:val="18"/>
              </w:rPr>
              <w:t xml:space="preserve"> </w:t>
            </w:r>
            <w:proofErr w:type="spellStart"/>
            <w:r w:rsidR="00060063" w:rsidRPr="00C4474C">
              <w:rPr>
                <w:sz w:val="18"/>
                <w:szCs w:val="18"/>
              </w:rPr>
              <w:t>schuldnerberatung</w:t>
            </w:r>
            <w:proofErr w:type="spellEnd"/>
            <w:r w:rsidR="00060063" w:rsidRPr="00C4474C">
              <w:rPr>
                <w:sz w:val="18"/>
                <w:szCs w:val="18"/>
              </w:rPr>
              <w:t>@</w:t>
            </w:r>
          </w:p>
          <w:p w:rsidR="00060063" w:rsidRPr="00C4474C" w:rsidRDefault="00A07EB9" w:rsidP="0006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479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60063" w:rsidRPr="00C4474C">
              <w:rPr>
                <w:sz w:val="18"/>
                <w:szCs w:val="18"/>
              </w:rPr>
              <w:t>steinburg-sozial.de</w:t>
            </w:r>
          </w:p>
          <w:p w:rsidR="00060063" w:rsidRPr="00C4474C" w:rsidRDefault="00060063" w:rsidP="00060063">
            <w:pPr>
              <w:rPr>
                <w:sz w:val="18"/>
                <w:szCs w:val="18"/>
              </w:rPr>
            </w:pPr>
          </w:p>
          <w:p w:rsidR="00060063" w:rsidRPr="00C4474C" w:rsidRDefault="00060063" w:rsidP="00060063">
            <w:pPr>
              <w:rPr>
                <w:sz w:val="18"/>
                <w:szCs w:val="18"/>
              </w:rPr>
            </w:pPr>
          </w:p>
          <w:p w:rsidR="00060063" w:rsidRPr="009228D8" w:rsidRDefault="00842093" w:rsidP="00060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47961">
              <w:rPr>
                <w:sz w:val="16"/>
                <w:szCs w:val="16"/>
              </w:rPr>
              <w:t xml:space="preserve"> </w:t>
            </w:r>
            <w:r w:rsidR="00DC72CA">
              <w:rPr>
                <w:sz w:val="16"/>
                <w:szCs w:val="16"/>
              </w:rPr>
              <w:t xml:space="preserve"> </w:t>
            </w:r>
            <w:r w:rsidR="00060063" w:rsidRPr="009228D8">
              <w:rPr>
                <w:sz w:val="16"/>
                <w:szCs w:val="16"/>
              </w:rPr>
              <w:t xml:space="preserve">Anerkannte Stelle </w:t>
            </w:r>
          </w:p>
          <w:p w:rsidR="00060063" w:rsidRPr="009228D8" w:rsidRDefault="00842093" w:rsidP="00060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07EB9">
              <w:rPr>
                <w:sz w:val="16"/>
                <w:szCs w:val="16"/>
              </w:rPr>
              <w:t xml:space="preserve"> </w:t>
            </w:r>
            <w:r w:rsidR="00947961">
              <w:rPr>
                <w:sz w:val="16"/>
                <w:szCs w:val="16"/>
              </w:rPr>
              <w:t xml:space="preserve"> </w:t>
            </w:r>
            <w:r w:rsidR="00060063" w:rsidRPr="009228D8">
              <w:rPr>
                <w:sz w:val="16"/>
                <w:szCs w:val="16"/>
              </w:rPr>
              <w:t>gemäß § 305</w:t>
            </w:r>
          </w:p>
          <w:p w:rsidR="00060063" w:rsidRPr="009228D8" w:rsidRDefault="00A07EB9" w:rsidP="00060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479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060063" w:rsidRPr="009228D8">
              <w:rPr>
                <w:sz w:val="16"/>
                <w:szCs w:val="16"/>
              </w:rPr>
              <w:t>Insolvenzordnung</w:t>
            </w:r>
          </w:p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Pr="00CE5572" w:rsidRDefault="00060063" w:rsidP="00060063">
            <w:pPr>
              <w:rPr>
                <w:sz w:val="16"/>
                <w:szCs w:val="16"/>
              </w:rPr>
            </w:pPr>
          </w:p>
        </w:tc>
      </w:tr>
    </w:tbl>
    <w:p w:rsidR="0039320D" w:rsidRPr="005D207D" w:rsidRDefault="0039320D" w:rsidP="0039320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D207D">
        <w:rPr>
          <w:rFonts w:asciiTheme="minorHAnsi" w:hAnsiTheme="minorHAnsi"/>
          <w:sz w:val="22"/>
          <w:szCs w:val="22"/>
        </w:rPr>
        <w:t xml:space="preserve">Seit dem 18.6.2016 besteht ein gesetzlicher Anspruch auf ein Girokonto als sogenanntes </w:t>
      </w:r>
      <w:r w:rsidRPr="005D207D">
        <w:rPr>
          <w:rFonts w:asciiTheme="minorHAnsi" w:hAnsiTheme="minorHAnsi"/>
          <w:b/>
          <w:bCs/>
          <w:sz w:val="22"/>
          <w:szCs w:val="22"/>
        </w:rPr>
        <w:t>Basiskonto</w:t>
      </w:r>
      <w:r w:rsidRPr="005D207D">
        <w:rPr>
          <w:rFonts w:asciiTheme="minorHAnsi" w:hAnsiTheme="minorHAnsi"/>
          <w:sz w:val="22"/>
          <w:szCs w:val="22"/>
        </w:rPr>
        <w:t xml:space="preserve">! </w:t>
      </w:r>
    </w:p>
    <w:p w:rsidR="0039320D" w:rsidRPr="005D207D" w:rsidRDefault="0039320D" w:rsidP="0039320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9320D" w:rsidRDefault="0039320D" w:rsidP="0039320D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5D207D">
        <w:rPr>
          <w:rFonts w:asciiTheme="minorHAnsi" w:hAnsiTheme="minorHAnsi"/>
          <w:b/>
          <w:bCs/>
          <w:sz w:val="22"/>
          <w:szCs w:val="22"/>
        </w:rPr>
        <w:t xml:space="preserve">Was ist ein Basiskonto? </w:t>
      </w:r>
    </w:p>
    <w:p w:rsidR="0039320D" w:rsidRDefault="0039320D" w:rsidP="0039320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D207D">
        <w:rPr>
          <w:rFonts w:asciiTheme="minorHAnsi" w:hAnsiTheme="minorHAnsi"/>
          <w:sz w:val="22"/>
          <w:szCs w:val="22"/>
        </w:rPr>
        <w:t xml:space="preserve">Es handelt sich um ein Girokonto, das in der Regel nicht überzogen werden kann (Guthabenkonto). Sie erhalten eine EC-Karte, meistens aber keine Kreditkarte. Daueraufträge und </w:t>
      </w:r>
      <w:proofErr w:type="spellStart"/>
      <w:r w:rsidRPr="005D207D">
        <w:rPr>
          <w:rFonts w:asciiTheme="minorHAnsi" w:hAnsiTheme="minorHAnsi"/>
          <w:sz w:val="22"/>
          <w:szCs w:val="22"/>
        </w:rPr>
        <w:t>Einzugsermächti</w:t>
      </w:r>
      <w:r>
        <w:rPr>
          <w:rFonts w:asciiTheme="minorHAnsi" w:hAnsiTheme="minorHAnsi"/>
          <w:sz w:val="22"/>
          <w:szCs w:val="22"/>
        </w:rPr>
        <w:t>-</w:t>
      </w:r>
      <w:r w:rsidRPr="005D207D">
        <w:rPr>
          <w:rFonts w:asciiTheme="minorHAnsi" w:hAnsiTheme="minorHAnsi"/>
          <w:sz w:val="22"/>
          <w:szCs w:val="22"/>
        </w:rPr>
        <w:t>gungen</w:t>
      </w:r>
      <w:proofErr w:type="spellEnd"/>
      <w:r w:rsidRPr="005D207D">
        <w:rPr>
          <w:rFonts w:asciiTheme="minorHAnsi" w:hAnsiTheme="minorHAnsi"/>
          <w:sz w:val="22"/>
          <w:szCs w:val="22"/>
        </w:rPr>
        <w:t xml:space="preserve"> sind möglich, wenn genug Geld auf dem Konto ist. Das Basiskonto kann nur von einer Einzelperson eingerichtet werden. Es kann als Pfändungsschutzkonto (= P-Konto) geführt werden. </w:t>
      </w:r>
    </w:p>
    <w:p w:rsidR="0039320D" w:rsidRPr="005D207D" w:rsidRDefault="0039320D" w:rsidP="0039320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9320D" w:rsidRDefault="0039320D" w:rsidP="0039320D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5D207D">
        <w:rPr>
          <w:rFonts w:asciiTheme="minorHAnsi" w:hAnsiTheme="minorHAnsi"/>
          <w:b/>
          <w:bCs/>
          <w:sz w:val="22"/>
          <w:szCs w:val="22"/>
        </w:rPr>
        <w:t xml:space="preserve">Wie bekomme ich ein Basiskonto? </w:t>
      </w:r>
    </w:p>
    <w:p w:rsidR="0039320D" w:rsidRDefault="0039320D" w:rsidP="0039320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D207D">
        <w:rPr>
          <w:rFonts w:asciiTheme="minorHAnsi" w:hAnsiTheme="minorHAnsi"/>
          <w:sz w:val="22"/>
          <w:szCs w:val="22"/>
        </w:rPr>
        <w:t xml:space="preserve">Ein Recht auf ein Girokonto besteht für alle, auch Wohnungs-/Obdachlose und Flüchtlinge. Sie müssen sich aber ausweisen können und postalisch erreichbar sein. Bei jeder Bank gibt es dafür einen </w:t>
      </w:r>
      <w:r>
        <w:rPr>
          <w:rFonts w:asciiTheme="minorHAnsi" w:hAnsiTheme="minorHAnsi"/>
          <w:b/>
          <w:bCs/>
          <w:sz w:val="22"/>
          <w:szCs w:val="22"/>
        </w:rPr>
        <w:t>Standard</w:t>
      </w:r>
      <w:r w:rsidRPr="005D207D">
        <w:rPr>
          <w:rFonts w:asciiTheme="minorHAnsi" w:hAnsiTheme="minorHAnsi"/>
          <w:b/>
          <w:bCs/>
          <w:sz w:val="22"/>
          <w:szCs w:val="22"/>
        </w:rPr>
        <w:t>antrag</w:t>
      </w:r>
      <w:r w:rsidRPr="005D207D">
        <w:rPr>
          <w:rFonts w:asciiTheme="minorHAnsi" w:hAnsiTheme="minorHAnsi"/>
          <w:sz w:val="22"/>
          <w:szCs w:val="22"/>
        </w:rPr>
        <w:t>, der meist auch im Internet abrufbar ist. Sie entscheiden selbst, bei welcher Ba</w:t>
      </w:r>
      <w:r>
        <w:rPr>
          <w:rFonts w:asciiTheme="minorHAnsi" w:hAnsiTheme="minorHAnsi"/>
          <w:sz w:val="22"/>
          <w:szCs w:val="22"/>
        </w:rPr>
        <w:t>nk Sie Ihr Konto führen wollen.</w:t>
      </w:r>
    </w:p>
    <w:p w:rsidR="0039320D" w:rsidRPr="005D207D" w:rsidRDefault="0039320D" w:rsidP="0039320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9320D" w:rsidRDefault="0039320D" w:rsidP="0039320D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5D207D">
        <w:rPr>
          <w:rFonts w:asciiTheme="minorHAnsi" w:hAnsiTheme="minorHAnsi"/>
          <w:b/>
          <w:bCs/>
          <w:sz w:val="22"/>
          <w:szCs w:val="22"/>
        </w:rPr>
        <w:t>Kann die Bank die Einrichtung eines Basiskontos verweigern?</w:t>
      </w:r>
    </w:p>
    <w:p w:rsidR="0039320D" w:rsidRPr="005D207D" w:rsidRDefault="0039320D" w:rsidP="0039320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D207D">
        <w:rPr>
          <w:rFonts w:asciiTheme="minorHAnsi" w:hAnsiTheme="minorHAnsi"/>
          <w:sz w:val="22"/>
          <w:szCs w:val="22"/>
        </w:rPr>
        <w:t>Das ist nur sehr eingeschränkt möglich und muss</w:t>
      </w:r>
      <w:r>
        <w:rPr>
          <w:rFonts w:asciiTheme="minorHAnsi" w:hAnsiTheme="minorHAnsi"/>
          <w:sz w:val="22"/>
          <w:szCs w:val="22"/>
        </w:rPr>
        <w:t xml:space="preserve"> innerhalb von 10 Tagen schrift</w:t>
      </w:r>
      <w:r w:rsidRPr="005D207D">
        <w:rPr>
          <w:rFonts w:asciiTheme="minorHAnsi" w:hAnsiTheme="minorHAnsi"/>
          <w:sz w:val="22"/>
          <w:szCs w:val="22"/>
        </w:rPr>
        <w:t xml:space="preserve">lich begründet werden. Eine Ablehnung ist vor allem dann möglich, wenn </w:t>
      </w:r>
    </w:p>
    <w:p w:rsidR="0039320D" w:rsidRPr="005D207D" w:rsidRDefault="0039320D" w:rsidP="0039320D">
      <w:pPr>
        <w:pStyle w:val="Default"/>
        <w:numPr>
          <w:ilvl w:val="0"/>
          <w:numId w:val="10"/>
        </w:numPr>
        <w:spacing w:after="56"/>
        <w:jc w:val="both"/>
        <w:rPr>
          <w:rFonts w:asciiTheme="minorHAnsi" w:hAnsiTheme="minorHAnsi"/>
          <w:sz w:val="22"/>
          <w:szCs w:val="22"/>
        </w:rPr>
      </w:pPr>
      <w:r w:rsidRPr="005D207D">
        <w:rPr>
          <w:rFonts w:asciiTheme="minorHAnsi" w:hAnsiTheme="minorHAnsi"/>
          <w:sz w:val="22"/>
          <w:szCs w:val="22"/>
        </w:rPr>
        <w:t xml:space="preserve">Sie bereits ein Girokonto bei einer anderen Bank haben, das Sie tatsächlich auch nutzen können, </w:t>
      </w:r>
    </w:p>
    <w:p w:rsidR="0039320D" w:rsidRPr="005D207D" w:rsidRDefault="0039320D" w:rsidP="0039320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5D207D">
        <w:rPr>
          <w:rFonts w:asciiTheme="minorHAnsi" w:hAnsiTheme="minorHAnsi"/>
          <w:sz w:val="22"/>
          <w:szCs w:val="22"/>
        </w:rPr>
        <w:t xml:space="preserve">Sie in der Vergangenheit ein Konto bei </w:t>
      </w:r>
      <w:r w:rsidRPr="005D207D">
        <w:rPr>
          <w:rFonts w:asciiTheme="minorHAnsi" w:hAnsiTheme="minorHAnsi"/>
          <w:b/>
          <w:bCs/>
          <w:sz w:val="22"/>
          <w:szCs w:val="22"/>
        </w:rPr>
        <w:t xml:space="preserve">derselben </w:t>
      </w:r>
      <w:r w:rsidRPr="005D207D">
        <w:rPr>
          <w:rFonts w:asciiTheme="minorHAnsi" w:hAnsiTheme="minorHAnsi"/>
          <w:sz w:val="22"/>
          <w:szCs w:val="22"/>
        </w:rPr>
        <w:t xml:space="preserve">Bank hatten, das Ihnen zu Recht gekündigt wurde. </w:t>
      </w:r>
    </w:p>
    <w:p w:rsidR="0039320D" w:rsidRPr="005D207D" w:rsidRDefault="0039320D" w:rsidP="0039320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9320D" w:rsidRDefault="0039320D" w:rsidP="0039320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D207D">
        <w:rPr>
          <w:rFonts w:asciiTheme="minorHAnsi" w:hAnsiTheme="minorHAnsi"/>
          <w:b/>
          <w:bCs/>
          <w:sz w:val="22"/>
          <w:szCs w:val="22"/>
        </w:rPr>
        <w:t xml:space="preserve">Was kann ich dann unternehmen? </w:t>
      </w:r>
      <w:r w:rsidRPr="005D207D">
        <w:rPr>
          <w:rFonts w:asciiTheme="minorHAnsi" w:hAnsiTheme="minorHAnsi"/>
          <w:sz w:val="22"/>
          <w:szCs w:val="22"/>
        </w:rPr>
        <w:t xml:space="preserve">Sie können sich dann an die BaFin </w:t>
      </w:r>
      <w:r w:rsidRPr="005D207D">
        <w:rPr>
          <w:rFonts w:asciiTheme="minorHAnsi" w:hAnsiTheme="minorHAnsi"/>
          <w:sz w:val="22"/>
          <w:szCs w:val="22"/>
        </w:rPr>
        <w:t>(Bundesansta</w:t>
      </w:r>
      <w:r>
        <w:rPr>
          <w:rFonts w:asciiTheme="minorHAnsi" w:hAnsiTheme="minorHAnsi"/>
          <w:sz w:val="22"/>
          <w:szCs w:val="22"/>
        </w:rPr>
        <w:t>lt für Finanzdienst-</w:t>
      </w:r>
      <w:proofErr w:type="spellStart"/>
      <w:r>
        <w:rPr>
          <w:rFonts w:asciiTheme="minorHAnsi" w:hAnsiTheme="minorHAnsi"/>
          <w:sz w:val="22"/>
          <w:szCs w:val="22"/>
        </w:rPr>
        <w:t>leistungsauf</w:t>
      </w:r>
      <w:r w:rsidRPr="005D207D">
        <w:rPr>
          <w:rFonts w:asciiTheme="minorHAnsi" w:hAnsiTheme="minorHAnsi"/>
          <w:sz w:val="22"/>
          <w:szCs w:val="22"/>
        </w:rPr>
        <w:t>sicht</w:t>
      </w:r>
      <w:proofErr w:type="spellEnd"/>
      <w:r w:rsidRPr="005D207D">
        <w:rPr>
          <w:rFonts w:asciiTheme="minorHAnsi" w:hAnsiTheme="minorHAnsi"/>
          <w:sz w:val="22"/>
          <w:szCs w:val="22"/>
        </w:rPr>
        <w:t xml:space="preserve">) oder eine Verbraucherschlichtungsstelle wenden. Die Adressen muss die Bank Ihnen mitteilen. Sie können aber </w:t>
      </w:r>
      <w:r>
        <w:rPr>
          <w:rFonts w:asciiTheme="minorHAnsi" w:hAnsiTheme="minorHAnsi"/>
          <w:sz w:val="22"/>
          <w:szCs w:val="22"/>
        </w:rPr>
        <w:t>auch Klage bei Gericht erheben.</w:t>
      </w:r>
    </w:p>
    <w:p w:rsidR="0039320D" w:rsidRPr="005D207D" w:rsidRDefault="0039320D" w:rsidP="0039320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9320D" w:rsidRDefault="0039320D" w:rsidP="0039320D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Was kostet ein Basiskonto?</w:t>
      </w:r>
    </w:p>
    <w:p w:rsidR="0039320D" w:rsidRDefault="0039320D" w:rsidP="0039320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D207D">
        <w:rPr>
          <w:rFonts w:asciiTheme="minorHAnsi" w:hAnsiTheme="minorHAnsi"/>
          <w:sz w:val="22"/>
          <w:szCs w:val="22"/>
        </w:rPr>
        <w:t>Das Gesetz regelt, dass das Basiskonto nicht deutli</w:t>
      </w:r>
      <w:r>
        <w:rPr>
          <w:rFonts w:asciiTheme="minorHAnsi" w:hAnsiTheme="minorHAnsi"/>
          <w:sz w:val="22"/>
          <w:szCs w:val="22"/>
        </w:rPr>
        <w:t>ch teurer sein darf als ein ver</w:t>
      </w:r>
      <w:r w:rsidRPr="005D207D">
        <w:rPr>
          <w:rFonts w:asciiTheme="minorHAnsi" w:hAnsiTheme="minorHAnsi"/>
          <w:sz w:val="22"/>
          <w:szCs w:val="22"/>
        </w:rPr>
        <w:t xml:space="preserve">gleichbares Konto bei der gleichen Bank. </w:t>
      </w:r>
    </w:p>
    <w:p w:rsidR="0039320D" w:rsidRPr="005D207D" w:rsidRDefault="0039320D" w:rsidP="0039320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9320D" w:rsidRDefault="0039320D" w:rsidP="0039320D">
      <w:pPr>
        <w:jc w:val="both"/>
        <w:rPr>
          <w:b/>
          <w:bCs/>
        </w:rPr>
      </w:pPr>
      <w:r w:rsidRPr="005D207D">
        <w:rPr>
          <w:b/>
          <w:bCs/>
        </w:rPr>
        <w:t>Kann das Basiskonto</w:t>
      </w:r>
      <w:r>
        <w:rPr>
          <w:b/>
          <w:bCs/>
        </w:rPr>
        <w:t xml:space="preserve"> von der Bank gekündigt werden?</w:t>
      </w:r>
    </w:p>
    <w:p w:rsidR="0039320D" w:rsidRPr="005D207D" w:rsidRDefault="0039320D" w:rsidP="0039320D">
      <w:pPr>
        <w:jc w:val="both"/>
      </w:pPr>
      <w:r w:rsidRPr="005D207D">
        <w:t>Das ist nur sehr eingeschränkt möglich, z.B. wenn</w:t>
      </w:r>
      <w:r>
        <w:t xml:space="preserve"> Sie bei der Kontoeröffnung fal</w:t>
      </w:r>
      <w:r w:rsidRPr="005D207D">
        <w:t>sche Angaben gemacht haben, ein weiteres Konto eröffnen, das Konto überziehen oder das Konto zwei Jahre lang nicht genutzt ha</w:t>
      </w:r>
      <w:r>
        <w:t>ben. Die Kündigung muss schrift</w:t>
      </w:r>
      <w:r w:rsidRPr="005D207D">
        <w:t>lich erfolgen und begründet sein; die Beschwerdestellen müssen genannt werden.</w:t>
      </w:r>
    </w:p>
    <w:p w:rsidR="00FB6324" w:rsidRPr="009647A5" w:rsidRDefault="00FB6324" w:rsidP="0039320D">
      <w:pPr>
        <w:pStyle w:val="KeinLeerraum"/>
        <w:jc w:val="both"/>
        <w:rPr>
          <w:rFonts w:ascii="Arial" w:hAnsi="Arial"/>
        </w:rPr>
      </w:pPr>
    </w:p>
    <w:sectPr w:rsidR="00FB6324" w:rsidRPr="009647A5" w:rsidSect="00E73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3232" w:bottom="1418" w:left="1418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36" w:rsidRDefault="000F7136" w:rsidP="000F7136">
      <w:r>
        <w:separator/>
      </w:r>
    </w:p>
  </w:endnote>
  <w:endnote w:type="continuationSeparator" w:id="0">
    <w:p w:rsidR="000F7136" w:rsidRDefault="000F7136" w:rsidP="000F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0D" w:rsidRDefault="003932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0D" w:rsidRDefault="0039320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0D" w:rsidRDefault="003932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36" w:rsidRDefault="000F7136" w:rsidP="000F7136">
      <w:r>
        <w:separator/>
      </w:r>
    </w:p>
  </w:footnote>
  <w:footnote w:type="continuationSeparator" w:id="0">
    <w:p w:rsidR="000F7136" w:rsidRDefault="000F7136" w:rsidP="000F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0D" w:rsidRDefault="003932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47" w:rsidRDefault="00E73447">
    <w:pPr>
      <w:pStyle w:val="Kopfzeile"/>
      <w:rPr>
        <w:b/>
        <w:sz w:val="40"/>
        <w:szCs w:val="40"/>
      </w:rPr>
    </w:pPr>
  </w:p>
  <w:p w:rsidR="00E73447" w:rsidRPr="00E73447" w:rsidRDefault="00D14FB9">
    <w:pPr>
      <w:pStyle w:val="Kopfzeile"/>
      <w:rPr>
        <w:b/>
        <w:sz w:val="40"/>
        <w:szCs w:val="40"/>
      </w:rPr>
    </w:pPr>
    <w:r>
      <w:rPr>
        <w:b/>
        <w:sz w:val="40"/>
        <w:szCs w:val="40"/>
      </w:rPr>
      <w:t xml:space="preserve">Das </w:t>
    </w:r>
    <w:r w:rsidR="0039320D">
      <w:rPr>
        <w:b/>
        <w:sz w:val="40"/>
        <w:szCs w:val="40"/>
      </w:rPr>
      <w:t>Recht auf ein Girokonto</w:t>
    </w:r>
  </w:p>
  <w:p w:rsidR="00E73447" w:rsidRDefault="00E7344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0D" w:rsidRDefault="003932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A56"/>
    <w:multiLevelType w:val="hybridMultilevel"/>
    <w:tmpl w:val="785AA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6261"/>
    <w:multiLevelType w:val="hybridMultilevel"/>
    <w:tmpl w:val="D5360E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2118"/>
    <w:multiLevelType w:val="hybridMultilevel"/>
    <w:tmpl w:val="90686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03939"/>
    <w:multiLevelType w:val="hybridMultilevel"/>
    <w:tmpl w:val="FA508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95716"/>
    <w:multiLevelType w:val="hybridMultilevel"/>
    <w:tmpl w:val="9C48F7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86B75"/>
    <w:multiLevelType w:val="hybridMultilevel"/>
    <w:tmpl w:val="7B723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63D95"/>
    <w:multiLevelType w:val="hybridMultilevel"/>
    <w:tmpl w:val="9A203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F341FE"/>
    <w:multiLevelType w:val="hybridMultilevel"/>
    <w:tmpl w:val="FF9CB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C7521"/>
    <w:multiLevelType w:val="hybridMultilevel"/>
    <w:tmpl w:val="63901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71F26"/>
    <w:multiLevelType w:val="hybridMultilevel"/>
    <w:tmpl w:val="4A528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&quot;HB_Nachname#n&quot;" w:val="&quot;HB_Nachname#n&quot;"/>
    <w:docVar w:name="&quot;HB_Vorname#n&quot;" w:val="&quot;HB_Vorname#n&quot;"/>
    <w:docVar w:name="&quot;P_Adresse_Hausnummer#n&quot;" w:val="&quot;P_Adresse_Hausnummer#n&quot;"/>
    <w:docVar w:name="&quot;P_Adresse_Ort#n&quot;" w:val="&quot;P_Adresse_Ort#n&quot;"/>
    <w:docVar w:name="&quot;P_Adresse_PLZ#n&quot;" w:val="&quot;P_Adresse_PLZ#n&quot;"/>
    <w:docVar w:name="&quot;P_Adresse_Strasse#n&quot;" w:val="&quot;P_Adresse_Strasse#n&quot;"/>
    <w:docVar w:name="&quot;P_Aktenzeichen#n&quot;" w:val="&quot;P_Aktenzeichen#n&quot;"/>
    <w:docVar w:name="&quot;P_Geburtsdatum#n&quot;" w:val="&quot;P_Geburtsdatum#n&quot;"/>
    <w:docVar w:name="&quot;P_Name#n&quot;" w:val="&quot;P_Name#n&quot;"/>
    <w:docVar w:name="&quot;P_Telefon#n&quot;" w:val="&quot;P_Telefon#n&quot;"/>
    <w:docVar w:name="&quot;P_Vorname#n&quot;" w:val="&quot;P_Vorname#n&quot;"/>
    <w:docVar w:name="&quot;VG_Datum#n&quot;" w:val="&quot;VG_Datum#n&quot;"/>
    <w:docVar w:name="HB_Nachname#n" w:val="Feige"/>
    <w:docVar w:name="HB_Vorname#n" w:val="Christoph"/>
    <w:docVar w:name="P_Adresse_Hausnummer#n" w:val="15"/>
    <w:docVar w:name="P_Adresse_Ort#n" w:val="Neumünster"/>
    <w:docVar w:name="P_Adresse_PLZ#n" w:val="24534"/>
    <w:docVar w:name="P_Adresse_Strasse#n" w:val="Jägerweg"/>
    <w:docVar w:name="P_Aktenzeichen#n" w:val="cf326-27"/>
    <w:docVar w:name="P_Geburtsdatum#n" w:val="04.01.1987"/>
    <w:docVar w:name="P_Name#n" w:val="Mustersvennssonn"/>
    <w:docVar w:name="P_Telefon#n" w:val="04321"/>
    <w:docVar w:name="P_Vorname#n" w:val="Mellan"/>
    <w:docVar w:name="VG_Datum#n" w:val="20.01.2016"/>
  </w:docVars>
  <w:rsids>
    <w:rsidRoot w:val="00CE5572"/>
    <w:rsid w:val="00060063"/>
    <w:rsid w:val="000F7136"/>
    <w:rsid w:val="001D7717"/>
    <w:rsid w:val="002D1A69"/>
    <w:rsid w:val="00387C2C"/>
    <w:rsid w:val="0039320D"/>
    <w:rsid w:val="003F42B1"/>
    <w:rsid w:val="0042035A"/>
    <w:rsid w:val="0049325E"/>
    <w:rsid w:val="00537462"/>
    <w:rsid w:val="00677137"/>
    <w:rsid w:val="006E74EE"/>
    <w:rsid w:val="006F29D5"/>
    <w:rsid w:val="00713D9D"/>
    <w:rsid w:val="00760F20"/>
    <w:rsid w:val="00797BFC"/>
    <w:rsid w:val="00801CC7"/>
    <w:rsid w:val="00842093"/>
    <w:rsid w:val="00842471"/>
    <w:rsid w:val="008A31A8"/>
    <w:rsid w:val="009228D8"/>
    <w:rsid w:val="00947961"/>
    <w:rsid w:val="00971ADE"/>
    <w:rsid w:val="00A07EB9"/>
    <w:rsid w:val="00A81D5C"/>
    <w:rsid w:val="00AC3B52"/>
    <w:rsid w:val="00B26434"/>
    <w:rsid w:val="00BA4B6A"/>
    <w:rsid w:val="00C2350F"/>
    <w:rsid w:val="00C4474C"/>
    <w:rsid w:val="00C569AF"/>
    <w:rsid w:val="00CE5572"/>
    <w:rsid w:val="00D14FB9"/>
    <w:rsid w:val="00DC72CA"/>
    <w:rsid w:val="00E73447"/>
    <w:rsid w:val="00F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7656581-2E51-492B-AFCC-46FB1423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8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8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F71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7136"/>
  </w:style>
  <w:style w:type="paragraph" w:styleId="Fuzeile">
    <w:name w:val="footer"/>
    <w:basedOn w:val="Standard"/>
    <w:link w:val="FuzeileZchn"/>
    <w:uiPriority w:val="99"/>
    <w:unhideWhenUsed/>
    <w:rsid w:val="000F71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7136"/>
  </w:style>
  <w:style w:type="paragraph" w:styleId="KeinLeerraum">
    <w:name w:val="No Spacing"/>
    <w:uiPriority w:val="1"/>
    <w:qFormat/>
    <w:rsid w:val="001D7717"/>
  </w:style>
  <w:style w:type="paragraph" w:customStyle="1" w:styleId="Default">
    <w:name w:val="Default"/>
    <w:rsid w:val="003932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Weinack, Ann-Christin</dc:creator>
  <cp:keywords/>
  <dc:description/>
  <cp:lastModifiedBy>Roennfeldt, Petra</cp:lastModifiedBy>
  <cp:revision>4</cp:revision>
  <cp:lastPrinted>2016-01-20T13:03:00Z</cp:lastPrinted>
  <dcterms:created xsi:type="dcterms:W3CDTF">2016-12-07T09:47:00Z</dcterms:created>
  <dcterms:modified xsi:type="dcterms:W3CDTF">2017-02-02T08:51:00Z</dcterms:modified>
</cp:coreProperties>
</file>